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98" w:rsidRDefault="00133198" w:rsidP="001331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</w:rPr>
      </w:pPr>
    </w:p>
    <w:p w:rsidR="00133198" w:rsidRDefault="00133198" w:rsidP="001331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</w:rPr>
      </w:pPr>
    </w:p>
    <w:p w:rsidR="00133198" w:rsidRPr="00133198" w:rsidRDefault="00133198" w:rsidP="00133198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</w:pPr>
      <w:r w:rsidRPr="00133198"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  <w:t>Муниципальное автономное учреждение</w:t>
      </w:r>
    </w:p>
    <w:p w:rsidR="00133198" w:rsidRPr="00133198" w:rsidRDefault="00133198" w:rsidP="00133198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</w:pPr>
      <w:r w:rsidRPr="00133198"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  <w:t xml:space="preserve">«Центр развития физической культуры и спорта </w:t>
      </w:r>
    </w:p>
    <w:p w:rsidR="00133198" w:rsidRPr="00133198" w:rsidRDefault="00133198" w:rsidP="001331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highlight w:val="yellow"/>
          <w:lang w:eastAsia="ru-RU"/>
        </w:rPr>
      </w:pPr>
      <w:r w:rsidRPr="00133198"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  <w:t>города Каменска-Уральского»</w:t>
      </w:r>
    </w:p>
    <w:p w:rsidR="00133198" w:rsidRPr="00133198" w:rsidRDefault="00133198" w:rsidP="00133198">
      <w:pPr>
        <w:spacing w:after="0" w:line="360" w:lineRule="auto"/>
        <w:jc w:val="center"/>
        <w:rPr>
          <w:rFonts w:ascii="Liberation Serif" w:eastAsia="Times New Roman" w:hAnsi="Liberation Serif" w:cs="Times New Roman"/>
          <w:bCs/>
          <w:caps/>
          <w:kern w:val="0"/>
          <w:sz w:val="24"/>
          <w:szCs w:val="24"/>
          <w:lang w:eastAsia="ru-RU"/>
        </w:rPr>
      </w:pPr>
      <w:r w:rsidRPr="00133198"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  <w:t>(</w:t>
      </w:r>
      <w:r w:rsidRPr="00133198">
        <w:rPr>
          <w:rFonts w:ascii="Georgia" w:eastAsia="Times New Roman" w:hAnsi="Georgia" w:cs="Arial"/>
          <w:bCs/>
          <w:caps/>
          <w:kern w:val="0"/>
          <w:sz w:val="24"/>
          <w:szCs w:val="24"/>
          <w:lang w:eastAsia="ru-RU"/>
        </w:rPr>
        <w:t>мау «</w:t>
      </w:r>
      <w:r w:rsidRPr="00133198">
        <w:rPr>
          <w:rFonts w:ascii="Liberation Serif" w:eastAsia="Times New Roman" w:hAnsi="Liberation Serif" w:cs="Times New Roman"/>
          <w:bCs/>
          <w:kern w:val="0"/>
          <w:sz w:val="24"/>
          <w:szCs w:val="24"/>
          <w:lang w:eastAsia="ru-RU"/>
        </w:rPr>
        <w:t>Центр РФС»)</w:t>
      </w:r>
    </w:p>
    <w:p w:rsidR="00133198" w:rsidRPr="00133198" w:rsidRDefault="00133198" w:rsidP="003B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198">
        <w:rPr>
          <w:rFonts w:ascii="Times New Roman" w:hAnsi="Times New Roman" w:cs="Times New Roman"/>
          <w:sz w:val="24"/>
          <w:szCs w:val="24"/>
        </w:rPr>
        <w:t>УТВЕРЖДАЮ:</w:t>
      </w:r>
    </w:p>
    <w:p w:rsidR="00337765" w:rsidRPr="00D85960" w:rsidRDefault="00337765" w:rsidP="003B6A38">
      <w:pPr>
        <w:framePr w:w="10272" w:h="4173" w:hRule="exact" w:wrap="none" w:vAnchor="page" w:hAnchor="page" w:x="541" w:y="2326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133198" w:rsidRPr="00133198" w:rsidRDefault="00133198" w:rsidP="0013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Директор МАУ «Центр РФС»</w:t>
      </w:r>
    </w:p>
    <w:p w:rsidR="00133198" w:rsidRPr="00133198" w:rsidRDefault="00133198" w:rsidP="0013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_______________С.А. Казаков</w:t>
      </w:r>
    </w:p>
    <w:p w:rsidR="00D453C5" w:rsidRPr="00160690" w:rsidRDefault="00D453C5" w:rsidP="00D453C5">
      <w:pPr>
        <w:pStyle w:val="20"/>
        <w:framePr w:w="14446" w:h="3316" w:hRule="exact" w:wrap="none" w:vAnchor="page" w:hAnchor="page" w:x="1666" w:y="4516"/>
        <w:shd w:val="clear" w:color="auto" w:fill="auto"/>
        <w:spacing w:before="0" w:after="0" w:line="322" w:lineRule="exact"/>
        <w:ind w:right="20"/>
        <w:rPr>
          <w:b/>
          <w:bCs/>
          <w:sz w:val="36"/>
          <w:szCs w:val="36"/>
        </w:rPr>
      </w:pPr>
      <w:bookmarkStart w:id="0" w:name="_Hlk147324040"/>
      <w:r w:rsidRPr="00160690">
        <w:rPr>
          <w:b/>
          <w:bCs/>
          <w:color w:val="000000"/>
          <w:sz w:val="36"/>
          <w:szCs w:val="36"/>
          <w:lang w:eastAsia="ru-RU" w:bidi="ru-RU"/>
        </w:rPr>
        <w:t>АЛГОРИТМЫ</w:t>
      </w:r>
    </w:p>
    <w:p w:rsidR="00B96DC9" w:rsidRDefault="00D453C5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B96DC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действий </w:t>
      </w:r>
      <w:r w:rsidRPr="00B96DC9">
        <w:rPr>
          <w:rFonts w:ascii="Times New Roman" w:hAnsi="Times New Roman" w:cs="Times New Roman"/>
          <w:b/>
          <w:bCs/>
          <w:sz w:val="32"/>
          <w:szCs w:val="32"/>
        </w:rPr>
        <w:t xml:space="preserve">работников </w:t>
      </w:r>
      <w:r w:rsidR="00B96DC9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B96DC9">
        <w:rPr>
          <w:rFonts w:ascii="Times New Roman" w:hAnsi="Times New Roman" w:cs="Times New Roman"/>
          <w:b/>
          <w:bCs/>
          <w:sz w:val="32"/>
          <w:szCs w:val="32"/>
        </w:rPr>
        <w:t>униципального автономного учреждения «Центр развития физической культуры и спорта города Каменска-Уральского»</w:t>
      </w:r>
      <w:r w:rsidR="00B96DC9" w:rsidRPr="00B96DC9">
        <w:rPr>
          <w:rFonts w:ascii="Times New Roman" w:hAnsi="Times New Roman" w:cs="Times New Roman"/>
          <w:b/>
          <w:bCs/>
          <w:sz w:val="32"/>
          <w:szCs w:val="32"/>
        </w:rPr>
        <w:t xml:space="preserve">, посетителей и </w:t>
      </w:r>
      <w:r w:rsidR="00B96DC9" w:rsidRPr="00B96DC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учащихся</w:t>
      </w:r>
      <w:r w:rsidR="003B6A38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B96DC9">
        <w:rPr>
          <w:rFonts w:ascii="Times New Roman" w:hAnsi="Times New Roman" w:cs="Times New Roman"/>
          <w:b/>
          <w:bCs/>
          <w:sz w:val="32"/>
          <w:szCs w:val="32"/>
        </w:rPr>
        <w:t xml:space="preserve">спортивных школ </w:t>
      </w: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6DC9">
        <w:rPr>
          <w:rFonts w:ascii="Times New Roman" w:hAnsi="Times New Roman" w:cs="Times New Roman"/>
          <w:b/>
          <w:bCs/>
          <w:sz w:val="32"/>
          <w:szCs w:val="32"/>
        </w:rPr>
        <w:t>при угрозе диверсий и террористических актов</w:t>
      </w: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658D9" w:rsidRDefault="00B658D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6DC9" w:rsidRPr="00B96DC9" w:rsidRDefault="00B96DC9" w:rsidP="00B96DC9">
      <w:pPr>
        <w:framePr w:w="14446" w:h="3316" w:hRule="exact" w:wrap="none" w:vAnchor="page" w:hAnchor="page" w:x="1666" w:y="4516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53C5" w:rsidRPr="00160690" w:rsidRDefault="00D453C5" w:rsidP="00D453C5">
      <w:pPr>
        <w:pStyle w:val="20"/>
        <w:framePr w:w="14446" w:h="3316" w:hRule="exact" w:wrap="none" w:vAnchor="page" w:hAnchor="page" w:x="1666" w:y="4516"/>
        <w:shd w:val="clear" w:color="auto" w:fill="auto"/>
        <w:spacing w:before="0" w:after="0" w:line="322" w:lineRule="exact"/>
        <w:ind w:firstLine="1360"/>
        <w:rPr>
          <w:b/>
          <w:bCs/>
          <w:sz w:val="32"/>
          <w:szCs w:val="32"/>
        </w:rPr>
      </w:pPr>
    </w:p>
    <w:bookmarkEnd w:id="0"/>
    <w:p w:rsidR="000039C7" w:rsidRDefault="00133198" w:rsidP="0013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«_______» _________202</w:t>
      </w:r>
      <w:r w:rsidR="00D453C5">
        <w:rPr>
          <w:rFonts w:ascii="Times New Roman" w:hAnsi="Times New Roman" w:cs="Times New Roman"/>
          <w:sz w:val="24"/>
          <w:szCs w:val="24"/>
        </w:rPr>
        <w:t>5</w:t>
      </w:r>
      <w:r w:rsidRPr="001331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6DC9" w:rsidRPr="00B96DC9" w:rsidRDefault="000C478F" w:rsidP="000C478F">
      <w:pPr>
        <w:tabs>
          <w:tab w:val="left" w:pos="11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210812675"/>
      <w:r>
        <w:rPr>
          <w:rFonts w:ascii="Times New Roman" w:hAnsi="Times New Roman" w:cs="Times New Roman"/>
          <w:sz w:val="24"/>
          <w:szCs w:val="24"/>
        </w:rPr>
        <w:t>Приказ от 25.04.2025г № 128</w:t>
      </w:r>
      <w:bookmarkEnd w:id="1"/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Pr="00B96DC9" w:rsidRDefault="00B96DC9" w:rsidP="00B96DC9">
      <w:pPr>
        <w:rPr>
          <w:rFonts w:ascii="Times New Roman" w:hAnsi="Times New Roman" w:cs="Times New Roman"/>
          <w:sz w:val="24"/>
          <w:szCs w:val="24"/>
        </w:rPr>
      </w:pPr>
    </w:p>
    <w:p w:rsidR="00B96DC9" w:rsidRDefault="00B96DC9" w:rsidP="00B96D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DC9" w:rsidRDefault="00B96DC9" w:rsidP="00B96DC9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Каменск-Уральский</w:t>
      </w:r>
    </w:p>
    <w:p w:rsidR="00B96DC9" w:rsidRDefault="00B96DC9" w:rsidP="00B96DC9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</w:t>
      </w:r>
    </w:p>
    <w:p w:rsidR="00417837" w:rsidRDefault="00417837" w:rsidP="00B96DC9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837" w:rsidRDefault="00417837" w:rsidP="00B96DC9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837" w:rsidRDefault="00417837" w:rsidP="00B96DC9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80"/>
        <w:gridCol w:w="5812"/>
        <w:gridCol w:w="6768"/>
      </w:tblGrid>
      <w:tr w:rsidR="00417837" w:rsidRPr="00417837" w:rsidTr="009C6FDD">
        <w:trPr>
          <w:trHeight w:val="2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Категория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персонала</w:t>
            </w:r>
          </w:p>
        </w:tc>
        <w:tc>
          <w:tcPr>
            <w:tcW w:w="12580" w:type="dxa"/>
            <w:gridSpan w:val="2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Вооруженное нападение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37" w:rsidRPr="00417837" w:rsidTr="009C6FDD">
        <w:trPr>
          <w:trHeight w:val="24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80" w:type="dxa"/>
            <w:gridSpan w:val="2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Действия</w:t>
            </w:r>
          </w:p>
        </w:tc>
      </w:tr>
      <w:tr w:rsidR="00417837" w:rsidRPr="00417837" w:rsidTr="009C6FDD">
        <w:trPr>
          <w:trHeight w:val="276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 w:bidi="ru-RU"/>
              </w:rPr>
              <w:t>Стрелок на территории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"/>
              </w:numPr>
              <w:tabs>
                <w:tab w:val="left" w:pos="1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 происшествии оперативные службы;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 вооруженном нападении директора МАУ «Центр РФС»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все меры к незамедлительной передаче по системе оповещения сообщения</w:t>
            </w:r>
          </w:p>
        </w:tc>
        <w:tc>
          <w:tcPr>
            <w:tcW w:w="67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37" w:rsidRPr="00417837" w:rsidRDefault="00417837" w:rsidP="004178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 w:bidi="ru-RU"/>
              </w:rPr>
              <w:t>Стрелок в здании</w:t>
            </w:r>
          </w:p>
          <w:p w:rsidR="00417837" w:rsidRPr="00417837" w:rsidRDefault="00417837" w:rsidP="0041783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 происшествии оперативные службы;</w:t>
            </w:r>
          </w:p>
          <w:p w:rsidR="00417837" w:rsidRPr="00417837" w:rsidRDefault="00417837" w:rsidP="004178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 вооруженном нападении директора МАУ «Центр РФС»</w:t>
            </w:r>
          </w:p>
          <w:p w:rsidR="00417837" w:rsidRPr="00417837" w:rsidRDefault="00417837" w:rsidP="004178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принять все меры к незамедлительной передаче по системе оповещения сообщения </w:t>
            </w:r>
          </w:p>
        </w:tc>
      </w:tr>
      <w:tr w:rsidR="00417837" w:rsidRPr="00417837" w:rsidTr="009C6FDD"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спортивного объекта или лицо его замещающее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«ВНИМАНИЕ!</w:t>
            </w:r>
          </w:p>
          <w:p w:rsidR="00417837" w:rsidRPr="00417837" w:rsidRDefault="00417837" w:rsidP="00417837">
            <w:pPr>
              <w:rPr>
                <w:rFonts w:ascii="Times New Roman" w:eastAsia="Arial Unicode MS" w:hAnsi="Times New Roman" w:cs="Times New Roman"/>
                <w:color w:val="000000"/>
                <w:spacing w:val="3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ВООРУЖЕННОЕ! </w:t>
            </w:r>
            <w:r w:rsidRPr="00417837">
              <w:rPr>
                <w:rFonts w:ascii="Times New Roman" w:eastAsia="Arial Unicode MS" w:hAnsi="Times New Roman" w:cs="Times New Roman"/>
                <w:color w:val="000000"/>
                <w:spacing w:val="30"/>
                <w:kern w:val="0"/>
                <w:sz w:val="24"/>
                <w:szCs w:val="24"/>
                <w:lang w:eastAsia="ru-RU" w:bidi="ru-RU"/>
              </w:rPr>
              <w:t>(НАПАДЕНИЕ)'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обеспечить усиление охраны и контроля пропускного и </w:t>
            </w:r>
            <w:proofErr w:type="spell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внутриобъектового</w:t>
            </w:r>
            <w:proofErr w:type="spell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находиться на постоянной связи с оперативными службами;</w:t>
            </w:r>
          </w:p>
          <w:p w:rsidR="00417837" w:rsidRPr="00417837" w:rsidRDefault="00417837" w:rsidP="00417837">
            <w:pPr>
              <w:widowControl w:val="0"/>
              <w:tabs>
                <w:tab w:val="left" w:pos="301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беспрепятственный доступ к месту происшествия оперативных служб;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после нейтрализации нарушителя обеспечить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информирование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родителей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(законных</w:t>
            </w:r>
            <w:proofErr w:type="gramEnd"/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представителей) обучающихся о временном прекращении учебного процесса;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осуществить сбор обучающихся для их последующей передачи родителям (законным представителям</w:t>
            </w:r>
            <w:proofErr w:type="gramEnd"/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ВНИМАНИЕ!</w:t>
            </w:r>
          </w:p>
          <w:p w:rsidR="00417837" w:rsidRPr="00417837" w:rsidRDefault="00417837" w:rsidP="00417837">
            <w:pPr>
              <w:rPr>
                <w:rFonts w:ascii="Times New Roman" w:eastAsia="Arial Unicode MS" w:hAnsi="Times New Roman" w:cs="Times New Roman"/>
                <w:color w:val="000000"/>
                <w:spacing w:val="3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ВООРУЖЕННОЕ! </w:t>
            </w:r>
            <w:r w:rsidRPr="00417837">
              <w:rPr>
                <w:rFonts w:ascii="Times New Roman" w:eastAsia="Arial Unicode MS" w:hAnsi="Times New Roman" w:cs="Times New Roman"/>
                <w:color w:val="000000"/>
                <w:spacing w:val="30"/>
                <w:kern w:val="0"/>
                <w:sz w:val="24"/>
                <w:szCs w:val="24"/>
                <w:lang w:eastAsia="ru-RU" w:bidi="ru-RU"/>
              </w:rPr>
              <w:t>(НАПАДЕНИЕ)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обеспечить усиление охраны и контроля пропускного и </w:t>
            </w:r>
            <w:proofErr w:type="spell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внутриобъектового</w:t>
            </w:r>
            <w:proofErr w:type="spell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417837" w:rsidRPr="00417837" w:rsidRDefault="00417837" w:rsidP="00417837">
            <w:pPr>
              <w:widowControl w:val="0"/>
              <w:tabs>
                <w:tab w:val="left" w:leader="underscore" w:pos="62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находиться на постоянной связи с оперативными службами;</w:t>
            </w:r>
          </w:p>
          <w:p w:rsidR="00417837" w:rsidRPr="00417837" w:rsidRDefault="00417837" w:rsidP="00417837">
            <w:pPr>
              <w:widowControl w:val="0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беспрепятственный доступ к месту происшествия оперативных служб;</w:t>
            </w:r>
          </w:p>
          <w:p w:rsidR="00417837" w:rsidRPr="00417837" w:rsidRDefault="00417837" w:rsidP="00417837">
            <w:pPr>
              <w:widowControl w:val="0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после нейтрализации нарушителя обеспечить</w:t>
            </w:r>
          </w:p>
          <w:p w:rsidR="00417837" w:rsidRPr="00417837" w:rsidRDefault="00417837" w:rsidP="00417837">
            <w:pPr>
              <w:widowControl w:val="0"/>
              <w:tabs>
                <w:tab w:val="left" w:pos="2890"/>
                <w:tab w:val="right" w:pos="6192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информирование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родителей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(законных</w:t>
            </w:r>
            <w:proofErr w:type="gramEnd"/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представителей) обучающихся о временном прекращении учебного процесса;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осуществить сбор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для их последующей передачи родителям (законным представителям).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5812" w:type="dxa"/>
          </w:tcPr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обеспечить информирование оперативных служб и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руководителя о ситуации и своем месте нахождения любым доступным способом;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принять меры к прекращению паники и громких разговоров (звуков) в помещении;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-обеспечить информирование оперативных служб любым доступным способом (при возможности);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-обеспечить передачу информации о вооруженном нападении руководителю любым доступным способом (при возможности);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 допускать общения людей по любым средствам связи;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принять меры к переводу всех имеющихся в помещении сре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дств св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-обеспечить сбор и передачу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родителям (законным представителям);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при проведении операции по пресечению вооруженного нападения: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лечь на пол лицом вниз, голову закрыть руками и не двигаться;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возможности держаться подальше от проемов дверей и окон;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при ранении постараться не двигаться с целью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уменьшения потери крови;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 бежать навстречу сотрудникам, проводя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 w:bidi="ru-RU"/>
              </w:rPr>
              <w:t>щ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</w:t>
            </w:r>
            <w:r w:rsidRPr="0041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нахождения любым доступным способом;</w:t>
            </w:r>
            <w:proofErr w:type="gramEnd"/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принять меры к прекращению паники и громких разговоров (звуков) в помещении;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оперативных служб любым доступным способом (при возможности);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не допускать общения людей по любым средствам связи;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принять меры к переводу всех имеющихся в помещении сре</w:t>
            </w:r>
            <w:proofErr w:type="gramStart"/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 временном прекращении учебного процесса;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сбор и передачу </w:t>
            </w:r>
            <w:proofErr w:type="gramStart"/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1783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(законным представителям);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проведении операции по пресечению вооруженного нападения: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Pr="0041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посчитать бегущих за преступников.</w:t>
            </w:r>
          </w:p>
        </w:tc>
      </w:tr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спортивной школы</w:t>
            </w:r>
            <w:proofErr w:type="gramEnd"/>
          </w:p>
        </w:tc>
        <w:tc>
          <w:tcPr>
            <w:tcW w:w="5812" w:type="dxa"/>
          </w:tcPr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вне здания объекта немедленно уйти в сторону от опасности, по возможности покинуть территорию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переключить средства связи в бесшумный режим либо их выключить;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оказать помощь и поддержку другим обучающимся только по указанию работника организации;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при проведении операции по пресечению вооруженного нападения: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лечь на пол лицом вниз, голову закрыть руками и не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двигаться;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возможности держаться подальше от проемов дверей и окон;</w:t>
            </w:r>
          </w:p>
          <w:p w:rsidR="00417837" w:rsidRPr="00417837" w:rsidRDefault="00417837" w:rsidP="00417837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ранении постараться не двигаться с целью уменьшения потери крови;</w:t>
            </w:r>
          </w:p>
          <w:p w:rsidR="00417837" w:rsidRPr="00417837" w:rsidRDefault="00417837" w:rsidP="0041783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417837" w:rsidRPr="00417837" w:rsidRDefault="00417837" w:rsidP="00417837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переключить средства связи в бесшумный режим либо их выключить;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оказать помощь и поддержку другим обучающимся только по указанию работника организации;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проведении операции по пресечению вооруженного нападения: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417837" w:rsidRPr="00417837" w:rsidRDefault="00417837" w:rsidP="00417837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по возможности держаться подальше от проемов дверей и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окон;</w:t>
            </w:r>
          </w:p>
          <w:p w:rsidR="00417837" w:rsidRPr="00417837" w:rsidRDefault="00417837" w:rsidP="00417837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ранении постараться не двигаться с целью уменьшения потери крови;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417837" w:rsidRPr="00417837" w:rsidRDefault="00417837" w:rsidP="00417837">
      <w:pPr>
        <w:rPr>
          <w:rFonts w:ascii="Times New Roman" w:hAnsi="Times New Roman" w:cs="Times New Roman"/>
          <w:sz w:val="24"/>
          <w:szCs w:val="24"/>
        </w:rPr>
      </w:pPr>
    </w:p>
    <w:p w:rsidR="00417837" w:rsidRPr="00417837" w:rsidRDefault="00417837" w:rsidP="004178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837">
        <w:rPr>
          <w:rFonts w:ascii="Times New Roman" w:hAnsi="Times New Roman" w:cs="Times New Roman"/>
          <w:b/>
          <w:bCs/>
          <w:sz w:val="28"/>
          <w:szCs w:val="28"/>
        </w:rPr>
        <w:t>Размещение взрывного устройства</w:t>
      </w:r>
    </w:p>
    <w:tbl>
      <w:tblPr>
        <w:tblStyle w:val="a3"/>
        <w:tblW w:w="0" w:type="auto"/>
        <w:tblLook w:val="04A0"/>
      </w:tblPr>
      <w:tblGrid>
        <w:gridCol w:w="1980"/>
        <w:gridCol w:w="5812"/>
        <w:gridCol w:w="6768"/>
      </w:tblGrid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Категория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персонала</w:t>
            </w:r>
          </w:p>
        </w:tc>
        <w:tc>
          <w:tcPr>
            <w:tcW w:w="12580" w:type="dxa"/>
            <w:gridSpan w:val="2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Действия</w:t>
            </w:r>
          </w:p>
        </w:tc>
      </w:tr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спортивного объекта или лицо его замещающее</w:t>
            </w:r>
          </w:p>
        </w:tc>
        <w:tc>
          <w:tcPr>
            <w:tcW w:w="5812" w:type="dxa"/>
          </w:tcPr>
          <w:p w:rsidR="00417837" w:rsidRPr="00417837" w:rsidRDefault="00417837" w:rsidP="004178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Взрывное устройство</w:t>
            </w:r>
          </w:p>
          <w:p w:rsidR="00417837" w:rsidRPr="00417837" w:rsidRDefault="00417837" w:rsidP="00417837">
            <w:pP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обнаружено на входе (при попытке проноса)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</w:p>
          <w:p w:rsidR="00417837" w:rsidRPr="00417837" w:rsidRDefault="00417837" w:rsidP="00417837">
            <w:pPr>
              <w:widowControl w:val="0"/>
              <w:tabs>
                <w:tab w:val="left" w:pos="263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незамедлительно информировать об обнаружении</w:t>
            </w:r>
          </w:p>
          <w:p w:rsidR="00417837" w:rsidRPr="00417837" w:rsidRDefault="00417837" w:rsidP="00417837">
            <w:pPr>
              <w:widowControl w:val="0"/>
              <w:tabs>
                <w:tab w:val="left" w:pos="2911"/>
                <w:tab w:val="left" w:pos="467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взрывного устройства директора МАУ «Центр РФС»</w:t>
            </w:r>
          </w:p>
          <w:p w:rsidR="00417837" w:rsidRPr="00417837" w:rsidRDefault="00417837" w:rsidP="00417837">
            <w:pPr>
              <w:widowControl w:val="0"/>
              <w:tabs>
                <w:tab w:val="left" w:pos="2911"/>
                <w:tab w:val="left" w:pos="467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417837" w:rsidRPr="00417837" w:rsidRDefault="00417837" w:rsidP="00417837">
            <w:pPr>
              <w:widowControl w:val="0"/>
              <w:tabs>
                <w:tab w:val="left" w:pos="2911"/>
                <w:tab w:val="left" w:pos="467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открытие и доступность коридоров и эвакуационных выходов;</w:t>
            </w:r>
          </w:p>
          <w:p w:rsidR="00417837" w:rsidRPr="00417837" w:rsidRDefault="00417837" w:rsidP="00417837">
            <w:pPr>
              <w:widowControl w:val="0"/>
              <w:tabs>
                <w:tab w:val="left" w:pos="273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обеспечить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осуществлением эвакуации людей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tabs>
                <w:tab w:val="left" w:pos="263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по завершении эвакуации дать указание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</w:t>
            </w:r>
            <w:proofErr w:type="gramEnd"/>
          </w:p>
          <w:p w:rsidR="00417837" w:rsidRPr="00417837" w:rsidRDefault="00417837" w:rsidP="00417837">
            <w:pPr>
              <w:widowControl w:val="0"/>
              <w:tabs>
                <w:tab w:val="left" w:pos="2911"/>
                <w:tab w:val="right" w:pos="62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информировании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родителей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(законных</w:t>
            </w:r>
            <w:proofErr w:type="gramEnd"/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представителей) о временном прекращении учебного процесса;</w:t>
            </w:r>
          </w:p>
          <w:p w:rsidR="00417837" w:rsidRPr="00417837" w:rsidRDefault="00417837" w:rsidP="00417837">
            <w:pPr>
              <w:widowControl w:val="0"/>
              <w:tabs>
                <w:tab w:val="left" w:pos="273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направить к месту сбора назначенных лиц для осуществления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передачей обучающихся родителям (законным представителям);</w:t>
            </w:r>
          </w:p>
          <w:p w:rsidR="00417837" w:rsidRPr="00417837" w:rsidRDefault="00417837" w:rsidP="00417837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находиться вблизи объекта до прибытия оперативных служб;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Взрывное устройство обнаружено в здании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417837" w:rsidRPr="00417837" w:rsidRDefault="00417837" w:rsidP="00417837">
            <w:pPr>
              <w:widowControl w:val="0"/>
              <w:tabs>
                <w:tab w:val="left" w:pos="29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незамедлительно информировать оперативные службы об обнаружении взрывного устройства;</w:t>
            </w:r>
          </w:p>
          <w:p w:rsidR="00417837" w:rsidRPr="00417837" w:rsidRDefault="00417837" w:rsidP="00417837">
            <w:pPr>
              <w:widowControl w:val="0"/>
              <w:tabs>
                <w:tab w:val="left" w:pos="2568"/>
                <w:tab w:val="right" w:pos="5866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незамедлительно информировать об обнаружении взрывного директора МАУ «Центр РФС»</w:t>
            </w:r>
          </w:p>
          <w:p w:rsidR="00417837" w:rsidRPr="00417837" w:rsidRDefault="00417837" w:rsidP="00417837">
            <w:pPr>
              <w:widowControl w:val="0"/>
              <w:tabs>
                <w:tab w:val="left" w:pos="29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417837" w:rsidRPr="00417837" w:rsidRDefault="00417837" w:rsidP="00417837">
            <w:pPr>
              <w:widowControl w:val="0"/>
              <w:tabs>
                <w:tab w:val="left" w:pos="29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открытие и доступность коридоров и эвакуационных выходов;</w:t>
            </w:r>
          </w:p>
          <w:p w:rsidR="00417837" w:rsidRPr="00417837" w:rsidRDefault="00417837" w:rsidP="00417837">
            <w:pPr>
              <w:widowControl w:val="0"/>
              <w:tabs>
                <w:tab w:val="left" w:pos="29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обеспечить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осуществлением эвакуации людей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tabs>
                <w:tab w:val="left" w:pos="29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направить к месту сбора назначенных лиц для осуществления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передачей обучающихся родителям (законным представителям);</w:t>
            </w:r>
          </w:p>
          <w:p w:rsidR="00417837" w:rsidRPr="00417837" w:rsidRDefault="00417837" w:rsidP="00417837">
            <w:pPr>
              <w:widowControl w:val="0"/>
              <w:tabs>
                <w:tab w:val="left" w:pos="34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находиться вблизи объекта до прибытия оперативных служб/</w:t>
            </w:r>
          </w:p>
        </w:tc>
      </w:tr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Сотрудники, посетители</w:t>
            </w:r>
          </w:p>
        </w:tc>
        <w:tc>
          <w:tcPr>
            <w:tcW w:w="5812" w:type="dxa"/>
          </w:tcPr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находиться на безопасном расстоянии от взрывного устройства до прибытия руководителя и далее действовать в соответствии с его указаниями;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при объявлении эвакуации приступить к эвакуации, уводя за собой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, находящихся поблизости и далее действовать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дств св</w:t>
            </w:r>
            <w:proofErr w:type="gramEnd"/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язи и иных приборов (приспособлений), в том числе предназначенных для обеспечения учебного процесса</w:t>
            </w:r>
          </w:p>
          <w:p w:rsidR="00417837" w:rsidRPr="00417837" w:rsidRDefault="00417837" w:rsidP="00417837">
            <w:pPr>
              <w:widowControl w:val="0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возможности отключить на объекте электричество</w:t>
            </w:r>
          </w:p>
          <w:p w:rsidR="00417837" w:rsidRPr="00417837" w:rsidRDefault="00417837" w:rsidP="00417837">
            <w:pPr>
              <w:widowControl w:val="0"/>
              <w:tabs>
                <w:tab w:val="left" w:pos="2275"/>
                <w:tab w:val="right" w:pos="62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и газоснабжение, предварительно убедившись в отсутствии людей в лифтах и других помещениях, выход из которых может быть заблокирован при отключении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электричества.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ab/>
              <w:t>Отключение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не производится в случаях, когда взрывное устройство каким-либо образом соединено с указанными коммуникациями;</w:t>
            </w:r>
          </w:p>
          <w:p w:rsidR="00417837" w:rsidRPr="00417837" w:rsidRDefault="00417837" w:rsidP="00417837">
            <w:pPr>
              <w:widowControl w:val="0"/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возможности открыть все окна и двери для рассредоточения ударной волны;</w:t>
            </w:r>
          </w:p>
          <w:p w:rsidR="00417837" w:rsidRPr="00417837" w:rsidRDefault="00417837" w:rsidP="00417837">
            <w:pPr>
              <w:widowControl w:val="0"/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417837" w:rsidRPr="00417837" w:rsidRDefault="00417837" w:rsidP="00417837">
            <w:pPr>
              <w:widowControl w:val="0"/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417837" w:rsidRPr="00417837" w:rsidRDefault="00417837" w:rsidP="0041783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по указанию руководителя обеспечить информирование родителей (законных представителей) о временном прекращении учебного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процесса;</w:t>
            </w:r>
          </w:p>
          <w:p w:rsidR="00417837" w:rsidRPr="00417837" w:rsidRDefault="00417837" w:rsidP="00417837">
            <w:pPr>
              <w:widowControl w:val="0"/>
              <w:tabs>
                <w:tab w:val="left" w:pos="3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417837" w:rsidRPr="00417837" w:rsidRDefault="00417837" w:rsidP="004178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      </w:r>
          </w:p>
        </w:tc>
        <w:tc>
          <w:tcPr>
            <w:tcW w:w="6768" w:type="dxa"/>
          </w:tcPr>
          <w:p w:rsidR="00417837" w:rsidRPr="00417837" w:rsidRDefault="00417837" w:rsidP="00417837">
            <w:pPr>
              <w:widowControl w:val="0"/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417837" w:rsidRPr="00417837" w:rsidRDefault="00417837" w:rsidP="00417837">
            <w:pPr>
              <w:widowControl w:val="0"/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417837" w:rsidRPr="00417837" w:rsidRDefault="00417837" w:rsidP="00417837">
            <w:pPr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находиться на безопасном расстоянии (</w:t>
            </w:r>
            <w:proofErr w:type="gramStart"/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см</w:t>
            </w:r>
            <w:proofErr w:type="gramEnd"/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при объявлении эвакуации приступить к эвакуации, уводя за собой 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, находящихся поблизости и далее действовать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tabs>
                <w:tab w:val="left" w:pos="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дств св</w:t>
            </w:r>
            <w:proofErr w:type="gramEnd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  <w:p w:rsidR="00417837" w:rsidRPr="00417837" w:rsidRDefault="00417837" w:rsidP="00417837">
            <w:pPr>
              <w:widowControl w:val="0"/>
              <w:tabs>
                <w:tab w:val="left" w:pos="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417837" w:rsidRPr="00417837" w:rsidRDefault="00417837" w:rsidP="00417837">
            <w:pPr>
              <w:widowControl w:val="0"/>
              <w:tabs>
                <w:tab w:val="left" w:pos="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возможности открыть все окна и двери для рассредоточения ударной волны;</w:t>
            </w:r>
            <w:proofErr w:type="gramEnd"/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 w:bidi="ru-RU"/>
              </w:rPr>
              <w:t xml:space="preserve">(в зимний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период принять все возможные меры</w:t>
            </w:r>
            <w:proofErr w:type="gramEnd"/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к исключению случаев обморожения обучающихся);</w:t>
            </w:r>
          </w:p>
          <w:p w:rsidR="00417837" w:rsidRPr="00417837" w:rsidRDefault="00417837" w:rsidP="00417837">
            <w:pPr>
              <w:widowControl w:val="0"/>
              <w:tabs>
                <w:tab w:val="left" w:pos="173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417837" w:rsidRPr="00417837" w:rsidRDefault="00417837" w:rsidP="004178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по указанию руководителя обеспечить информирование </w:t>
            </w: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lastRenderedPageBreak/>
              <w:t>родителей (законных представителей) о временном прекращении учебного процесса;</w:t>
            </w:r>
          </w:p>
          <w:p w:rsidR="00417837" w:rsidRPr="00417837" w:rsidRDefault="00417837" w:rsidP="0041783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417837" w:rsidRPr="00417837" w:rsidTr="009C6FDD">
        <w:tc>
          <w:tcPr>
            <w:tcW w:w="1980" w:type="dxa"/>
          </w:tcPr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Обучающиеся спортивной школы</w:t>
            </w:r>
            <w:proofErr w:type="gramEnd"/>
          </w:p>
        </w:tc>
        <w:tc>
          <w:tcPr>
            <w:tcW w:w="5812" w:type="dxa"/>
          </w:tcPr>
          <w:p w:rsidR="00417837" w:rsidRPr="00417837" w:rsidRDefault="003D4EA0" w:rsidP="00417837">
            <w:pPr>
              <w:widowControl w:val="0"/>
              <w:ind w:firstLine="6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417837"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роследовать на безопасное расстояние (</w:t>
            </w:r>
            <w:proofErr w:type="gramStart"/>
            <w:r w:rsidR="00417837"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</w:t>
            </w:r>
            <w:proofErr w:type="gramEnd"/>
            <w:r w:rsidR="00417837"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Приложение) от предполагаемого взрывного устройства (места его проноса или провоза);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действовать по распоряжению руководителя, охранника или работника организации;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в случае эвакуации сохранять спокойствие, отключить средства связи;</w:t>
            </w:r>
          </w:p>
          <w:p w:rsidR="00417837" w:rsidRPr="00417837" w:rsidRDefault="00417837" w:rsidP="00417837">
            <w:pPr>
              <w:widowControl w:val="0"/>
              <w:ind w:firstLine="6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6768" w:type="dxa"/>
          </w:tcPr>
          <w:p w:rsidR="00417837" w:rsidRPr="00417837" w:rsidRDefault="00417837" w:rsidP="00417837">
            <w:pPr>
              <w:widowControl w:val="0"/>
              <w:tabs>
                <w:tab w:val="left" w:pos="34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трогать и не приближаться к оставленным другими лицами (бесхозным) предметам;</w:t>
            </w:r>
          </w:p>
          <w:p w:rsidR="00417837" w:rsidRPr="00417837" w:rsidRDefault="00417837" w:rsidP="00417837">
            <w:pPr>
              <w:widowControl w:val="0"/>
              <w:tabs>
                <w:tab w:val="left" w:pos="346"/>
              </w:tabs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</w:t>
            </w:r>
          </w:p>
          <w:p w:rsidR="00417837" w:rsidRPr="00417837" w:rsidRDefault="00417837" w:rsidP="0041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проследовать на безопасное расстояние (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Приложение) от предполагаемого взрывного устройства (места его проноса или провоза);</w:t>
            </w:r>
          </w:p>
          <w:p w:rsidR="00417837" w:rsidRPr="00417837" w:rsidRDefault="00417837" w:rsidP="00417837">
            <w:pPr>
              <w:widowControl w:val="0"/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действовать по распоряжению руководителя, охранника или работника организации;</w:t>
            </w:r>
          </w:p>
          <w:p w:rsidR="00417837" w:rsidRPr="00417837" w:rsidRDefault="00417837" w:rsidP="00417837">
            <w:pPr>
              <w:widowControl w:val="0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случае эвакуации сохранять спокойствие, отключить средства связи;</w:t>
            </w:r>
          </w:p>
          <w:p w:rsidR="00417837" w:rsidRPr="00417837" w:rsidRDefault="00417837" w:rsidP="00417837">
            <w:pPr>
              <w:widowControl w:val="0"/>
              <w:tabs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оказывать помощь и поддержку другим обучающимся</w:t>
            </w:r>
          </w:p>
        </w:tc>
      </w:tr>
    </w:tbl>
    <w:p w:rsidR="00417837" w:rsidRPr="00417837" w:rsidRDefault="00417837" w:rsidP="0041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837" w:rsidRPr="00417837" w:rsidRDefault="00417837" w:rsidP="00417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837">
        <w:rPr>
          <w:rFonts w:ascii="Times New Roman" w:hAnsi="Times New Roman" w:cs="Times New Roman"/>
          <w:b/>
          <w:bCs/>
          <w:sz w:val="28"/>
          <w:szCs w:val="28"/>
        </w:rPr>
        <w:t>Захват заложников</w:t>
      </w:r>
    </w:p>
    <w:tbl>
      <w:tblPr>
        <w:tblStyle w:val="a3"/>
        <w:tblW w:w="0" w:type="auto"/>
        <w:tblLook w:val="04A0"/>
      </w:tblPr>
      <w:tblGrid>
        <w:gridCol w:w="2122"/>
        <w:gridCol w:w="12438"/>
      </w:tblGrid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Категория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783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персонала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спортивного объекта или лицо его замещающее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 происшествии оперативные службы, вышестоящий орган (организацию), а также директора, активировать кнопку тревожной сигнализации;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417837" w:rsidRPr="00417837" w:rsidRDefault="00417837" w:rsidP="00417837">
            <w:pPr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8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417837" w:rsidRPr="00417837" w:rsidRDefault="00417837" w:rsidP="00417837">
            <w:pPr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 собственной инициативе в переговоры с нарушителем не вступать и иными действиями его не провоцировать;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беспрепятственный доступ к месту происшествия оперативных служб;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прибытии оперативных служб действовать согласно их распоряжениям;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-после завершения работы оперативных служб и по их рекомендациям обеспечить через назначенных лиц проведение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мероприятий по ликвидации последствий происшествия.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Администратор, сторож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widowControl w:val="0"/>
              <w:numPr>
                <w:ilvl w:val="0"/>
                <w:numId w:val="6"/>
              </w:numPr>
              <w:tabs>
                <w:tab w:val="left" w:pos="18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незамедлительную передачу тревожного сообщения, зафиксировать время события, активировать кнопку тревожной сигнализации (при наличии);</w:t>
            </w:r>
          </w:p>
          <w:p w:rsidR="00417837" w:rsidRPr="00417837" w:rsidRDefault="00417837" w:rsidP="00417837">
            <w:pPr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-при возможности поддерживать постоянную связь с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  <w:p w:rsidR="00417837" w:rsidRPr="00417837" w:rsidRDefault="00417837" w:rsidP="00417837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совершение любых действий спрашивать разрешение у преступников;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6"/>
              </w:numPr>
              <w:tabs>
                <w:tab w:val="left" w:pos="18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открытие и доступность коридоров и эвакуационных выходов;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6"/>
              </w:numPr>
              <w:tabs>
                <w:tab w:val="left" w:pos="18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осуществлять 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проведением эвакуации людей в соответствии с планом эвакуации;</w:t>
            </w:r>
          </w:p>
          <w:p w:rsidR="00417837" w:rsidRPr="00417837" w:rsidRDefault="00417837" w:rsidP="00417837">
            <w:pPr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-обеспечить беспрепятственный доступ оперативных служб к месту происшествия;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6"/>
              </w:numPr>
              <w:tabs>
                <w:tab w:val="left" w:pos="1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417837" w:rsidRPr="00417837" w:rsidRDefault="00417837" w:rsidP="00417837">
            <w:pPr>
              <w:widowControl w:val="0"/>
              <w:tabs>
                <w:tab w:val="left" w:pos="17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-после завершения работы оперативных служб и по распоряжению руководства обеспечить проведение мероприятий по ликвидации последствий происшествия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Сотрудники, посетители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widowControl w:val="0"/>
              <w:numPr>
                <w:ilvl w:val="0"/>
                <w:numId w:val="4"/>
              </w:numPr>
              <w:tabs>
                <w:tab w:val="left" w:pos="178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4"/>
              </w:numPr>
              <w:tabs>
                <w:tab w:val="left" w:pos="178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невозможности таких действий оставаться на месте, не провоцировать нарушителя, выполнять его требования, не переключать на себя внимание нарушителя;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4"/>
              </w:numPr>
              <w:tabs>
                <w:tab w:val="left" w:pos="178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417837" w:rsidRPr="00417837" w:rsidRDefault="00417837" w:rsidP="00417837">
            <w:pPr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-принять меры к прекращению паники и громких разговоров (звуков) в помещении;</w:t>
            </w:r>
          </w:p>
          <w:p w:rsidR="00417837" w:rsidRPr="00417837" w:rsidRDefault="00417837" w:rsidP="00417837">
            <w:pPr>
              <w:tabs>
                <w:tab w:val="left" w:pos="16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5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меры к переводу всех имеющихся в помещении сре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дств св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язи и иных приборов (приспособлений) в беззвучный режим либо их отключению, не допускать общения по любым средствам связи;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5"/>
              </w:numPr>
              <w:tabs>
                <w:tab w:val="left" w:pos="173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-убедившись в полной эвакуации из помещения при возможности закрыть входы;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5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-во время проведения операции по освобождению:</w:t>
            </w:r>
          </w:p>
          <w:p w:rsidR="00417837" w:rsidRPr="00417837" w:rsidRDefault="00417837" w:rsidP="00417837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</w:t>
            </w:r>
          </w:p>
          <w:p w:rsidR="00417837" w:rsidRPr="00417837" w:rsidRDefault="00417837" w:rsidP="00417837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бежать навстречу сотрудникам, проводящим операцию, или от них, так как они могут посчитать бегущих за преступников</w:t>
            </w:r>
          </w:p>
        </w:tc>
      </w:tr>
    </w:tbl>
    <w:p w:rsidR="00417837" w:rsidRPr="00417837" w:rsidRDefault="00417837" w:rsidP="004178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837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Нападение с использованием горючих жидкостей</w:t>
      </w:r>
    </w:p>
    <w:tbl>
      <w:tblPr>
        <w:tblStyle w:val="a3"/>
        <w:tblW w:w="0" w:type="auto"/>
        <w:tblLook w:val="04A0"/>
      </w:tblPr>
      <w:tblGrid>
        <w:gridCol w:w="2122"/>
        <w:gridCol w:w="12438"/>
      </w:tblGrid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Категория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персонала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спортивного объекта или лицо его замещающее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 информировать оперативные службы вышестоящий орган (организацию), а также директора в случае его отсутствия на объекте о происшествии, активировать кнопку тревожной сигнализации (при наличии);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эвакуацию людей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беспрепятственный доступ к месту происшествия оперативных служб;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прибытии оперативных служб действовать согласно их распоряжениям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после завершения работы оперативных служб и по их рекомендациям обеспечить через назначенных лиц 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проведении</w:t>
            </w:r>
            <w:proofErr w:type="gramEnd"/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мероприятий по ликвидации последствий происшествия.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Администратор, сторож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незамедлительную передачу тревожного сообщения, зафиксировать время события, активировать кнопку тревожной сигнализации (при наличии);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 указанию руководителя, обеспечить незамедлительную передачу по системе оповещения или любым иным доступным способом сообщения о происшествии и необходимости эвакуации;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возможности отслеживать направление движения нарушителя и его действия;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8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проверить отсутствие работников во всех помещениях здания, в которые возможен доступ без угрозы здоровью;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8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возможности оказать первую помощь пострадавшим;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где, возможно, остались люди, а также о конструктивных и технологических особенностях объекта (территории), сообщить другие сведения, необходимые для успешной ликвидации пожара;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-после завершения работы оперативных служб и по распоряжению руководителя обеспечить проведение мероприятий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ликвидации последствий происшествия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Сотрудники, </w:t>
            </w: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посетители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находиться на безопасном расстоянии от места происшествия до прибытия руководителя и далее действовать в </w:t>
            </w: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соответствии с его указаниями;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объявлении эвакуации приступить к эвакуации и далее действовать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возможности закрыть все окна для предотвращения доступа в здание кислорода;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-убедившись в полной эвакуации из помещения с внешней стороны дверей поставить отметку об отсутствии людей любым доступным способом;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-после завершения работы оперативных служб и по распоряжению руководителя обеспечить проведение мероприятия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ликвидации последствий происшествия</w:t>
            </w:r>
          </w:p>
        </w:tc>
      </w:tr>
    </w:tbl>
    <w:p w:rsidR="00417837" w:rsidRPr="00417837" w:rsidRDefault="00417837" w:rsidP="00417837">
      <w:pPr>
        <w:widowControl w:val="0"/>
        <w:tabs>
          <w:tab w:val="left" w:pos="583"/>
        </w:tabs>
        <w:spacing w:after="0" w:line="317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417837" w:rsidRPr="00417837" w:rsidRDefault="00417837" w:rsidP="00417837">
      <w:pPr>
        <w:widowControl w:val="0"/>
        <w:tabs>
          <w:tab w:val="left" w:pos="583"/>
        </w:tabs>
        <w:spacing w:after="0" w:line="31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837">
        <w:rPr>
          <w:rFonts w:ascii="Times New Roman" w:hAnsi="Times New Roman" w:cs="Times New Roman"/>
          <w:b/>
          <w:bCs/>
          <w:sz w:val="28"/>
          <w:szCs w:val="28"/>
        </w:rPr>
        <w:t>Угроза совершения террористического акта (взрыва) на объекте (территории) с использованием беспилотного летательного аппарата</w:t>
      </w:r>
    </w:p>
    <w:p w:rsidR="00417837" w:rsidRPr="00417837" w:rsidRDefault="00417837" w:rsidP="00417837">
      <w:pPr>
        <w:widowControl w:val="0"/>
        <w:tabs>
          <w:tab w:val="left" w:pos="583"/>
        </w:tabs>
        <w:spacing w:after="0" w:line="31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22"/>
        <w:gridCol w:w="12438"/>
      </w:tblGrid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Категория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 w:bidi="ru-RU"/>
              </w:rPr>
              <w:t>персонала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спортивного объекта или лицо его замещающее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незамедлительно информировать оперативные службы, вышестоящий орган (организацию), директора в </w:t>
            </w:r>
            <w:r w:rsidRPr="004178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случае</w:t>
            </w: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его отсутствия на объекте, об угрозе совершения террористического акта (взрыва) на объекте с использованием БПЛА, активировать кнопку тревожной сигнализации (при наличии), направить информацию с использованием мобильного приложения </w:t>
            </w:r>
            <w:proofErr w:type="spell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Радар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.Н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proofErr w:type="spell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0"/>
              </w:numPr>
              <w:tabs>
                <w:tab w:val="left" w:pos="187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ртв в сл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учае возможной повторной детонации, если одним БПЛА было доставлено несколько взрывных устройств;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эвакуацию людей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беспрепятственный доступ к месту происшествия оперативных служб;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0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прибытии оперативных служб действовать согласно их распоряжениям;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завершения работы оперативных служб и по их рекомендациям обеспечить через назначенных лиц проведение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мероприятий по ликвидации последствий происшествия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Администратор, сторож</w:t>
            </w:r>
          </w:p>
        </w:tc>
        <w:tc>
          <w:tcPr>
            <w:tcW w:w="12438" w:type="dxa"/>
          </w:tcPr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обеспечить незамедлительную передачу тревожного сообщения, зафиксировать время события, активировать кнопку тревожной сигнализации (при наличии) направить информацию с использованием мобильного приложения </w:t>
            </w:r>
            <w:proofErr w:type="spell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Радар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.Н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proofErr w:type="spell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 указанию руководителя, обеспечить незамедлительную передачу по системе оповещения или любым иным доступным способом сообщения об угрозе совершения террористического акта (взрыва) на объекте с использованием БПЛА;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указанию руководителя организации прибыть к месту срабатывания взрывного устройства для оценки обстановки;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определить зону опасности на случай повторной детонации и принять меры к ограждению и охране подходов к опасной зоне;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-не допускать в оцепленную зону людей и транспорт до завершения работы оперативных служб;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открытие и доступность коридоров и эвакуационных выходов;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осуществлять 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проведением эвакуации людей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возможности оказать первую помощь пострадавшим;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поддерживать постоянную связь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1"/>
              </w:numPr>
              <w:tabs>
                <w:tab w:val="left" w:pos="178"/>
              </w:tabs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беспрепятственный доступ к месту происшествия оперативных служб;</w:t>
            </w:r>
          </w:p>
          <w:p w:rsidR="00417837" w:rsidRPr="00417837" w:rsidRDefault="00417837" w:rsidP="00417837">
            <w:pPr>
              <w:spacing w:line="264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-после завершения работы оперативных служб и по распоряжению руководителя обеспечить проведение мероприятий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ликвидации последствий происшествия.</w:t>
            </w:r>
          </w:p>
        </w:tc>
      </w:tr>
      <w:tr w:rsidR="00417837" w:rsidRPr="00417837" w:rsidTr="009C6FDD">
        <w:tc>
          <w:tcPr>
            <w:tcW w:w="2122" w:type="dxa"/>
          </w:tcPr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Сотрудники, посетители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37" w:rsidRPr="00417837" w:rsidRDefault="00417837" w:rsidP="00417837">
            <w:pPr>
              <w:spacing w:line="259" w:lineRule="exact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-при нахождении рядом с местом совершения террористического акта (взрыва) на объекте с использованием БПЛА попытаться покинуть опасную зону, уводя за собой находящихся поблизости людей; 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-н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проведение эвакуации в соответствии с планом эвакуации;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2"/>
              </w:numPr>
              <w:tabs>
                <w:tab w:val="left" w:pos="178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нахождении в помещении, не допуская паники, обеспечить отключение всех имеющихся в помещении сре</w:t>
            </w:r>
            <w:proofErr w:type="gramStart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дств св</w:t>
            </w:r>
            <w:proofErr w:type="gramEnd"/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язи и иных приборов (приспособлений);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2"/>
              </w:numPr>
              <w:tabs>
                <w:tab w:val="left" w:pos="178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417837" w:rsidRPr="00417837" w:rsidRDefault="00417837" w:rsidP="00417837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возможности открыть все окна и двери для рассредоточения ударной волны при возможной повторной детонации;</w:t>
            </w:r>
          </w:p>
          <w:p w:rsidR="00417837" w:rsidRPr="00417837" w:rsidRDefault="00417837" w:rsidP="00417837">
            <w:pPr>
              <w:spacing w:line="259" w:lineRule="exact"/>
              <w:jc w:val="both"/>
              <w:rPr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-убедившись в полной эвакуации из помещения с внешней стороны дверей поставить отметку об отсутствии людей любым доступным способом;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указанию руководителя осуществить проверку помещений на предмет эвакуации людей и о результатах сообщить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руководителю или назначенному им лицу;</w:t>
            </w:r>
          </w:p>
          <w:p w:rsidR="00417837" w:rsidRPr="00417837" w:rsidRDefault="00417837" w:rsidP="00417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завершения работы оперативных служб и по распоряжению руководителя обеспечить проведение мероприятий</w:t>
            </w:r>
          </w:p>
          <w:p w:rsidR="00417837" w:rsidRPr="00417837" w:rsidRDefault="00417837" w:rsidP="004178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8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ликвидации последствий происшествия</w:t>
            </w:r>
          </w:p>
        </w:tc>
      </w:tr>
    </w:tbl>
    <w:p w:rsidR="00417837" w:rsidRPr="00417837" w:rsidRDefault="00417837" w:rsidP="004178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837" w:rsidRPr="00B96DC9" w:rsidRDefault="00417837" w:rsidP="00B96DC9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7837" w:rsidRPr="00B96DC9" w:rsidSect="00D8596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12E"/>
    <w:multiLevelType w:val="hybridMultilevel"/>
    <w:tmpl w:val="75C459D6"/>
    <w:lvl w:ilvl="0" w:tplc="D97C047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1D049F5E">
      <w:start w:val="1"/>
      <w:numFmt w:val="decimal"/>
      <w:lvlText w:val=""/>
      <w:lvlJc w:val="left"/>
    </w:lvl>
    <w:lvl w:ilvl="2" w:tplc="53CABE6E">
      <w:start w:val="1"/>
      <w:numFmt w:val="decimal"/>
      <w:lvlText w:val=""/>
      <w:lvlJc w:val="left"/>
    </w:lvl>
    <w:lvl w:ilvl="3" w:tplc="144CE96C">
      <w:start w:val="1"/>
      <w:numFmt w:val="decimal"/>
      <w:lvlText w:val=""/>
      <w:lvlJc w:val="left"/>
    </w:lvl>
    <w:lvl w:ilvl="4" w:tplc="73B6A138">
      <w:start w:val="1"/>
      <w:numFmt w:val="decimal"/>
      <w:lvlText w:val=""/>
      <w:lvlJc w:val="left"/>
    </w:lvl>
    <w:lvl w:ilvl="5" w:tplc="6F8CA6E2">
      <w:start w:val="1"/>
      <w:numFmt w:val="decimal"/>
      <w:lvlText w:val=""/>
      <w:lvlJc w:val="left"/>
    </w:lvl>
    <w:lvl w:ilvl="6" w:tplc="CDD4F9CC">
      <w:start w:val="1"/>
      <w:numFmt w:val="decimal"/>
      <w:lvlText w:val=""/>
      <w:lvlJc w:val="left"/>
    </w:lvl>
    <w:lvl w:ilvl="7" w:tplc="BD40FACE">
      <w:start w:val="1"/>
      <w:numFmt w:val="decimal"/>
      <w:lvlText w:val=""/>
      <w:lvlJc w:val="left"/>
    </w:lvl>
    <w:lvl w:ilvl="8" w:tplc="53FE9E16">
      <w:start w:val="1"/>
      <w:numFmt w:val="decimal"/>
      <w:lvlText w:val=""/>
      <w:lvlJc w:val="left"/>
    </w:lvl>
  </w:abstractNum>
  <w:abstractNum w:abstractNumId="1">
    <w:nsid w:val="0AD07D14"/>
    <w:multiLevelType w:val="hybridMultilevel"/>
    <w:tmpl w:val="952645B2"/>
    <w:lvl w:ilvl="0" w:tplc="24CADF4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21C60B2">
      <w:start w:val="1"/>
      <w:numFmt w:val="decimal"/>
      <w:lvlText w:val=""/>
      <w:lvlJc w:val="left"/>
    </w:lvl>
    <w:lvl w:ilvl="2" w:tplc="E0B63B16">
      <w:start w:val="1"/>
      <w:numFmt w:val="decimal"/>
      <w:lvlText w:val=""/>
      <w:lvlJc w:val="left"/>
    </w:lvl>
    <w:lvl w:ilvl="3" w:tplc="10722B94">
      <w:start w:val="1"/>
      <w:numFmt w:val="decimal"/>
      <w:lvlText w:val=""/>
      <w:lvlJc w:val="left"/>
    </w:lvl>
    <w:lvl w:ilvl="4" w:tplc="2F8A110E">
      <w:start w:val="1"/>
      <w:numFmt w:val="decimal"/>
      <w:lvlText w:val=""/>
      <w:lvlJc w:val="left"/>
    </w:lvl>
    <w:lvl w:ilvl="5" w:tplc="927E60E6">
      <w:start w:val="1"/>
      <w:numFmt w:val="decimal"/>
      <w:lvlText w:val=""/>
      <w:lvlJc w:val="left"/>
    </w:lvl>
    <w:lvl w:ilvl="6" w:tplc="C588A54A">
      <w:start w:val="1"/>
      <w:numFmt w:val="decimal"/>
      <w:lvlText w:val=""/>
      <w:lvlJc w:val="left"/>
    </w:lvl>
    <w:lvl w:ilvl="7" w:tplc="B01477C2">
      <w:start w:val="1"/>
      <w:numFmt w:val="decimal"/>
      <w:lvlText w:val=""/>
      <w:lvlJc w:val="left"/>
    </w:lvl>
    <w:lvl w:ilvl="8" w:tplc="D5F26434">
      <w:start w:val="1"/>
      <w:numFmt w:val="decimal"/>
      <w:lvlText w:val=""/>
      <w:lvlJc w:val="left"/>
    </w:lvl>
  </w:abstractNum>
  <w:abstractNum w:abstractNumId="2">
    <w:nsid w:val="1F431109"/>
    <w:multiLevelType w:val="hybridMultilevel"/>
    <w:tmpl w:val="717AF14A"/>
    <w:lvl w:ilvl="0" w:tplc="41E2D94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ADFAEFE8">
      <w:start w:val="1"/>
      <w:numFmt w:val="decimal"/>
      <w:lvlText w:val=""/>
      <w:lvlJc w:val="left"/>
    </w:lvl>
    <w:lvl w:ilvl="2" w:tplc="532EA1BE">
      <w:start w:val="1"/>
      <w:numFmt w:val="decimal"/>
      <w:lvlText w:val=""/>
      <w:lvlJc w:val="left"/>
    </w:lvl>
    <w:lvl w:ilvl="3" w:tplc="87009358">
      <w:start w:val="1"/>
      <w:numFmt w:val="decimal"/>
      <w:lvlText w:val=""/>
      <w:lvlJc w:val="left"/>
    </w:lvl>
    <w:lvl w:ilvl="4" w:tplc="FBE07D48">
      <w:start w:val="1"/>
      <w:numFmt w:val="decimal"/>
      <w:lvlText w:val=""/>
      <w:lvlJc w:val="left"/>
    </w:lvl>
    <w:lvl w:ilvl="5" w:tplc="90F223DC">
      <w:start w:val="1"/>
      <w:numFmt w:val="decimal"/>
      <w:lvlText w:val=""/>
      <w:lvlJc w:val="left"/>
    </w:lvl>
    <w:lvl w:ilvl="6" w:tplc="0E1C9A76">
      <w:start w:val="1"/>
      <w:numFmt w:val="decimal"/>
      <w:lvlText w:val=""/>
      <w:lvlJc w:val="left"/>
    </w:lvl>
    <w:lvl w:ilvl="7" w:tplc="0E2865E2">
      <w:start w:val="1"/>
      <w:numFmt w:val="decimal"/>
      <w:lvlText w:val=""/>
      <w:lvlJc w:val="left"/>
    </w:lvl>
    <w:lvl w:ilvl="8" w:tplc="17348BAC">
      <w:start w:val="1"/>
      <w:numFmt w:val="decimal"/>
      <w:lvlText w:val=""/>
      <w:lvlJc w:val="left"/>
    </w:lvl>
  </w:abstractNum>
  <w:abstractNum w:abstractNumId="3">
    <w:nsid w:val="292C3855"/>
    <w:multiLevelType w:val="hybridMultilevel"/>
    <w:tmpl w:val="8264B3E8"/>
    <w:lvl w:ilvl="0" w:tplc="4306907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0362AA8">
      <w:start w:val="1"/>
      <w:numFmt w:val="decimal"/>
      <w:lvlText w:val=""/>
      <w:lvlJc w:val="left"/>
    </w:lvl>
    <w:lvl w:ilvl="2" w:tplc="FB7E9BA0">
      <w:start w:val="1"/>
      <w:numFmt w:val="decimal"/>
      <w:lvlText w:val=""/>
      <w:lvlJc w:val="left"/>
    </w:lvl>
    <w:lvl w:ilvl="3" w:tplc="F670F31A">
      <w:start w:val="1"/>
      <w:numFmt w:val="decimal"/>
      <w:lvlText w:val=""/>
      <w:lvlJc w:val="left"/>
    </w:lvl>
    <w:lvl w:ilvl="4" w:tplc="EA3EF874">
      <w:start w:val="1"/>
      <w:numFmt w:val="decimal"/>
      <w:lvlText w:val=""/>
      <w:lvlJc w:val="left"/>
    </w:lvl>
    <w:lvl w:ilvl="5" w:tplc="0874B370">
      <w:start w:val="1"/>
      <w:numFmt w:val="decimal"/>
      <w:lvlText w:val=""/>
      <w:lvlJc w:val="left"/>
    </w:lvl>
    <w:lvl w:ilvl="6" w:tplc="658E55E8">
      <w:start w:val="1"/>
      <w:numFmt w:val="decimal"/>
      <w:lvlText w:val=""/>
      <w:lvlJc w:val="left"/>
    </w:lvl>
    <w:lvl w:ilvl="7" w:tplc="09CC25EE">
      <w:start w:val="1"/>
      <w:numFmt w:val="decimal"/>
      <w:lvlText w:val=""/>
      <w:lvlJc w:val="left"/>
    </w:lvl>
    <w:lvl w:ilvl="8" w:tplc="8E70F066">
      <w:start w:val="1"/>
      <w:numFmt w:val="decimal"/>
      <w:lvlText w:val=""/>
      <w:lvlJc w:val="left"/>
    </w:lvl>
  </w:abstractNum>
  <w:abstractNum w:abstractNumId="4">
    <w:nsid w:val="2D2D5EDF"/>
    <w:multiLevelType w:val="hybridMultilevel"/>
    <w:tmpl w:val="9A565B42"/>
    <w:lvl w:ilvl="0" w:tplc="4FCEFA9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B2BC5A86">
      <w:start w:val="1"/>
      <w:numFmt w:val="decimal"/>
      <w:lvlText w:val=""/>
      <w:lvlJc w:val="left"/>
    </w:lvl>
    <w:lvl w:ilvl="2" w:tplc="3E9A0424">
      <w:start w:val="1"/>
      <w:numFmt w:val="decimal"/>
      <w:lvlText w:val=""/>
      <w:lvlJc w:val="left"/>
    </w:lvl>
    <w:lvl w:ilvl="3" w:tplc="136ED8C4">
      <w:start w:val="1"/>
      <w:numFmt w:val="decimal"/>
      <w:lvlText w:val=""/>
      <w:lvlJc w:val="left"/>
    </w:lvl>
    <w:lvl w:ilvl="4" w:tplc="62B66420">
      <w:start w:val="1"/>
      <w:numFmt w:val="decimal"/>
      <w:lvlText w:val=""/>
      <w:lvlJc w:val="left"/>
    </w:lvl>
    <w:lvl w:ilvl="5" w:tplc="AF80550A">
      <w:start w:val="1"/>
      <w:numFmt w:val="decimal"/>
      <w:lvlText w:val=""/>
      <w:lvlJc w:val="left"/>
    </w:lvl>
    <w:lvl w:ilvl="6" w:tplc="E16EBDF6">
      <w:start w:val="1"/>
      <w:numFmt w:val="decimal"/>
      <w:lvlText w:val=""/>
      <w:lvlJc w:val="left"/>
    </w:lvl>
    <w:lvl w:ilvl="7" w:tplc="1A32471A">
      <w:start w:val="1"/>
      <w:numFmt w:val="decimal"/>
      <w:lvlText w:val=""/>
      <w:lvlJc w:val="left"/>
    </w:lvl>
    <w:lvl w:ilvl="8" w:tplc="020A96F0">
      <w:start w:val="1"/>
      <w:numFmt w:val="decimal"/>
      <w:lvlText w:val=""/>
      <w:lvlJc w:val="left"/>
    </w:lvl>
  </w:abstractNum>
  <w:abstractNum w:abstractNumId="5">
    <w:nsid w:val="32E117E9"/>
    <w:multiLevelType w:val="hybridMultilevel"/>
    <w:tmpl w:val="D9948DE2"/>
    <w:lvl w:ilvl="0" w:tplc="882EECA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0CE2BF4">
      <w:start w:val="1"/>
      <w:numFmt w:val="decimal"/>
      <w:lvlText w:val=""/>
      <w:lvlJc w:val="left"/>
    </w:lvl>
    <w:lvl w:ilvl="2" w:tplc="8BAA7F76">
      <w:start w:val="1"/>
      <w:numFmt w:val="decimal"/>
      <w:lvlText w:val=""/>
      <w:lvlJc w:val="left"/>
    </w:lvl>
    <w:lvl w:ilvl="3" w:tplc="63843EAE">
      <w:start w:val="1"/>
      <w:numFmt w:val="decimal"/>
      <w:lvlText w:val=""/>
      <w:lvlJc w:val="left"/>
    </w:lvl>
    <w:lvl w:ilvl="4" w:tplc="11F0871A">
      <w:start w:val="1"/>
      <w:numFmt w:val="decimal"/>
      <w:lvlText w:val=""/>
      <w:lvlJc w:val="left"/>
    </w:lvl>
    <w:lvl w:ilvl="5" w:tplc="81F65026">
      <w:start w:val="1"/>
      <w:numFmt w:val="decimal"/>
      <w:lvlText w:val=""/>
      <w:lvlJc w:val="left"/>
    </w:lvl>
    <w:lvl w:ilvl="6" w:tplc="550E7D1C">
      <w:start w:val="1"/>
      <w:numFmt w:val="decimal"/>
      <w:lvlText w:val=""/>
      <w:lvlJc w:val="left"/>
    </w:lvl>
    <w:lvl w:ilvl="7" w:tplc="2E805D04">
      <w:start w:val="1"/>
      <w:numFmt w:val="decimal"/>
      <w:lvlText w:val=""/>
      <w:lvlJc w:val="left"/>
    </w:lvl>
    <w:lvl w:ilvl="8" w:tplc="E0CA5284">
      <w:start w:val="1"/>
      <w:numFmt w:val="decimal"/>
      <w:lvlText w:val=""/>
      <w:lvlJc w:val="left"/>
    </w:lvl>
  </w:abstractNum>
  <w:abstractNum w:abstractNumId="6">
    <w:nsid w:val="4F791BA0"/>
    <w:multiLevelType w:val="hybridMultilevel"/>
    <w:tmpl w:val="DBAE48A6"/>
    <w:lvl w:ilvl="0" w:tplc="5922C41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7C7641A8">
      <w:start w:val="1"/>
      <w:numFmt w:val="decimal"/>
      <w:lvlText w:val=""/>
      <w:lvlJc w:val="left"/>
    </w:lvl>
    <w:lvl w:ilvl="2" w:tplc="5D5ABA06">
      <w:start w:val="1"/>
      <w:numFmt w:val="decimal"/>
      <w:lvlText w:val=""/>
      <w:lvlJc w:val="left"/>
    </w:lvl>
    <w:lvl w:ilvl="3" w:tplc="058046B8">
      <w:start w:val="1"/>
      <w:numFmt w:val="decimal"/>
      <w:lvlText w:val=""/>
      <w:lvlJc w:val="left"/>
    </w:lvl>
    <w:lvl w:ilvl="4" w:tplc="5AB2E39C">
      <w:start w:val="1"/>
      <w:numFmt w:val="decimal"/>
      <w:lvlText w:val=""/>
      <w:lvlJc w:val="left"/>
    </w:lvl>
    <w:lvl w:ilvl="5" w:tplc="95E61FA8">
      <w:start w:val="1"/>
      <w:numFmt w:val="decimal"/>
      <w:lvlText w:val=""/>
      <w:lvlJc w:val="left"/>
    </w:lvl>
    <w:lvl w:ilvl="6" w:tplc="ECF41484">
      <w:start w:val="1"/>
      <w:numFmt w:val="decimal"/>
      <w:lvlText w:val=""/>
      <w:lvlJc w:val="left"/>
    </w:lvl>
    <w:lvl w:ilvl="7" w:tplc="804662DA">
      <w:start w:val="1"/>
      <w:numFmt w:val="decimal"/>
      <w:lvlText w:val=""/>
      <w:lvlJc w:val="left"/>
    </w:lvl>
    <w:lvl w:ilvl="8" w:tplc="C5D4FBEE">
      <w:start w:val="1"/>
      <w:numFmt w:val="decimal"/>
      <w:lvlText w:val=""/>
      <w:lvlJc w:val="left"/>
    </w:lvl>
  </w:abstractNum>
  <w:abstractNum w:abstractNumId="7">
    <w:nsid w:val="53095457"/>
    <w:multiLevelType w:val="hybridMultilevel"/>
    <w:tmpl w:val="ADA2B0A8"/>
    <w:lvl w:ilvl="0" w:tplc="A8569F3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9EC8A9E">
      <w:start w:val="1"/>
      <w:numFmt w:val="decimal"/>
      <w:lvlText w:val=""/>
      <w:lvlJc w:val="left"/>
    </w:lvl>
    <w:lvl w:ilvl="2" w:tplc="53FAFD58">
      <w:start w:val="1"/>
      <w:numFmt w:val="decimal"/>
      <w:lvlText w:val=""/>
      <w:lvlJc w:val="left"/>
    </w:lvl>
    <w:lvl w:ilvl="3" w:tplc="E35CC70E">
      <w:start w:val="1"/>
      <w:numFmt w:val="decimal"/>
      <w:lvlText w:val=""/>
      <w:lvlJc w:val="left"/>
    </w:lvl>
    <w:lvl w:ilvl="4" w:tplc="FEA80C5A">
      <w:start w:val="1"/>
      <w:numFmt w:val="decimal"/>
      <w:lvlText w:val=""/>
      <w:lvlJc w:val="left"/>
    </w:lvl>
    <w:lvl w:ilvl="5" w:tplc="1504BA0A">
      <w:start w:val="1"/>
      <w:numFmt w:val="decimal"/>
      <w:lvlText w:val=""/>
      <w:lvlJc w:val="left"/>
    </w:lvl>
    <w:lvl w:ilvl="6" w:tplc="BFFA7542">
      <w:start w:val="1"/>
      <w:numFmt w:val="decimal"/>
      <w:lvlText w:val=""/>
      <w:lvlJc w:val="left"/>
    </w:lvl>
    <w:lvl w:ilvl="7" w:tplc="D7A0AA64">
      <w:start w:val="1"/>
      <w:numFmt w:val="decimal"/>
      <w:lvlText w:val=""/>
      <w:lvlJc w:val="left"/>
    </w:lvl>
    <w:lvl w:ilvl="8" w:tplc="41C823EE">
      <w:start w:val="1"/>
      <w:numFmt w:val="decimal"/>
      <w:lvlText w:val=""/>
      <w:lvlJc w:val="left"/>
    </w:lvl>
  </w:abstractNum>
  <w:abstractNum w:abstractNumId="8">
    <w:nsid w:val="68623C46"/>
    <w:multiLevelType w:val="hybridMultilevel"/>
    <w:tmpl w:val="1674D0E2"/>
    <w:lvl w:ilvl="0" w:tplc="227C515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3508CEE">
      <w:start w:val="1"/>
      <w:numFmt w:val="decimal"/>
      <w:lvlText w:val=""/>
      <w:lvlJc w:val="left"/>
    </w:lvl>
    <w:lvl w:ilvl="2" w:tplc="23527B6E">
      <w:start w:val="1"/>
      <w:numFmt w:val="decimal"/>
      <w:lvlText w:val=""/>
      <w:lvlJc w:val="left"/>
    </w:lvl>
    <w:lvl w:ilvl="3" w:tplc="9EC8036C">
      <w:start w:val="1"/>
      <w:numFmt w:val="decimal"/>
      <w:lvlText w:val=""/>
      <w:lvlJc w:val="left"/>
    </w:lvl>
    <w:lvl w:ilvl="4" w:tplc="9050AE7C">
      <w:start w:val="1"/>
      <w:numFmt w:val="decimal"/>
      <w:lvlText w:val=""/>
      <w:lvlJc w:val="left"/>
    </w:lvl>
    <w:lvl w:ilvl="5" w:tplc="759EC946">
      <w:start w:val="1"/>
      <w:numFmt w:val="decimal"/>
      <w:lvlText w:val=""/>
      <w:lvlJc w:val="left"/>
    </w:lvl>
    <w:lvl w:ilvl="6" w:tplc="F868488E">
      <w:start w:val="1"/>
      <w:numFmt w:val="decimal"/>
      <w:lvlText w:val=""/>
      <w:lvlJc w:val="left"/>
    </w:lvl>
    <w:lvl w:ilvl="7" w:tplc="F148EC24">
      <w:start w:val="1"/>
      <w:numFmt w:val="decimal"/>
      <w:lvlText w:val=""/>
      <w:lvlJc w:val="left"/>
    </w:lvl>
    <w:lvl w:ilvl="8" w:tplc="DD4063C8">
      <w:start w:val="1"/>
      <w:numFmt w:val="decimal"/>
      <w:lvlText w:val=""/>
      <w:lvlJc w:val="left"/>
    </w:lvl>
  </w:abstractNum>
  <w:abstractNum w:abstractNumId="9">
    <w:nsid w:val="69576BF6"/>
    <w:multiLevelType w:val="multilevel"/>
    <w:tmpl w:val="2A323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0B0716"/>
    <w:multiLevelType w:val="multilevel"/>
    <w:tmpl w:val="093CA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CD0F23"/>
    <w:multiLevelType w:val="hybridMultilevel"/>
    <w:tmpl w:val="E6E683A2"/>
    <w:lvl w:ilvl="0" w:tplc="5DC236A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183AAA42">
      <w:start w:val="1"/>
      <w:numFmt w:val="decimal"/>
      <w:lvlText w:val=""/>
      <w:lvlJc w:val="left"/>
    </w:lvl>
    <w:lvl w:ilvl="2" w:tplc="2E421918">
      <w:start w:val="1"/>
      <w:numFmt w:val="decimal"/>
      <w:lvlText w:val=""/>
      <w:lvlJc w:val="left"/>
    </w:lvl>
    <w:lvl w:ilvl="3" w:tplc="1B7CB3B8">
      <w:start w:val="1"/>
      <w:numFmt w:val="decimal"/>
      <w:lvlText w:val=""/>
      <w:lvlJc w:val="left"/>
    </w:lvl>
    <w:lvl w:ilvl="4" w:tplc="48763A8C">
      <w:start w:val="1"/>
      <w:numFmt w:val="decimal"/>
      <w:lvlText w:val=""/>
      <w:lvlJc w:val="left"/>
    </w:lvl>
    <w:lvl w:ilvl="5" w:tplc="6066B4FE">
      <w:start w:val="1"/>
      <w:numFmt w:val="decimal"/>
      <w:lvlText w:val=""/>
      <w:lvlJc w:val="left"/>
    </w:lvl>
    <w:lvl w:ilvl="6" w:tplc="EE00F570">
      <w:start w:val="1"/>
      <w:numFmt w:val="decimal"/>
      <w:lvlText w:val=""/>
      <w:lvlJc w:val="left"/>
    </w:lvl>
    <w:lvl w:ilvl="7" w:tplc="5F801ACC">
      <w:start w:val="1"/>
      <w:numFmt w:val="decimal"/>
      <w:lvlText w:val=""/>
      <w:lvlJc w:val="left"/>
    </w:lvl>
    <w:lvl w:ilvl="8" w:tplc="50AC6598">
      <w:start w:val="1"/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C8"/>
    <w:rsid w:val="000039C7"/>
    <w:rsid w:val="00053994"/>
    <w:rsid w:val="000C478F"/>
    <w:rsid w:val="00133198"/>
    <w:rsid w:val="00160690"/>
    <w:rsid w:val="00337765"/>
    <w:rsid w:val="0038095A"/>
    <w:rsid w:val="003A7AAF"/>
    <w:rsid w:val="003B6A38"/>
    <w:rsid w:val="003D4EA0"/>
    <w:rsid w:val="004031C8"/>
    <w:rsid w:val="00417837"/>
    <w:rsid w:val="00586A22"/>
    <w:rsid w:val="00632016"/>
    <w:rsid w:val="006351A2"/>
    <w:rsid w:val="006E5612"/>
    <w:rsid w:val="006F51B7"/>
    <w:rsid w:val="00713C6F"/>
    <w:rsid w:val="00767072"/>
    <w:rsid w:val="007A18C6"/>
    <w:rsid w:val="008F6524"/>
    <w:rsid w:val="00B658D9"/>
    <w:rsid w:val="00B96DC9"/>
    <w:rsid w:val="00D24048"/>
    <w:rsid w:val="00D453C5"/>
    <w:rsid w:val="00D85960"/>
    <w:rsid w:val="00E67B22"/>
    <w:rsid w:val="00EB5EA8"/>
    <w:rsid w:val="00FF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06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0690"/>
    <w:pPr>
      <w:widowControl w:val="0"/>
      <w:shd w:val="clear" w:color="auto" w:fill="FFFFFF"/>
      <w:spacing w:before="240"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41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2025-06-03T06:09:00Z</cp:lastPrinted>
  <dcterms:created xsi:type="dcterms:W3CDTF">2026-05-26T15:23:00Z</dcterms:created>
  <dcterms:modified xsi:type="dcterms:W3CDTF">2026-05-26T15:23:00Z</dcterms:modified>
</cp:coreProperties>
</file>